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C5" w:rsidRDefault="000156F0" w:rsidP="00015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6F0">
        <w:rPr>
          <w:rFonts w:ascii="Times New Roman" w:hAnsi="Times New Roman" w:cs="Times New Roman"/>
          <w:sz w:val="28"/>
          <w:szCs w:val="28"/>
        </w:rPr>
        <w:t>Отчет работы ПП</w:t>
      </w:r>
      <w:r w:rsidR="00312C4D">
        <w:rPr>
          <w:rFonts w:ascii="Times New Roman" w:hAnsi="Times New Roman" w:cs="Times New Roman"/>
          <w:sz w:val="28"/>
          <w:szCs w:val="28"/>
        </w:rPr>
        <w:t>О МОУ «СОШ с.Дмитриевка» за 2017</w:t>
      </w:r>
      <w:bookmarkStart w:id="0" w:name="_GoBack"/>
      <w:bookmarkEnd w:id="0"/>
      <w:r w:rsidRPr="000156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56F0" w:rsidRDefault="000156F0" w:rsidP="000156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156F0" w:rsidTr="000156F0">
        <w:tc>
          <w:tcPr>
            <w:tcW w:w="817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0156F0" w:rsidTr="000156F0">
        <w:tc>
          <w:tcPr>
            <w:tcW w:w="817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156F0" w:rsidRDefault="000156F0" w:rsidP="0001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сметы доходов и расходов профсоюзного бюджета </w:t>
            </w:r>
          </w:p>
        </w:tc>
        <w:tc>
          <w:tcPr>
            <w:tcW w:w="3191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156F0" w:rsidTr="000156F0">
        <w:tc>
          <w:tcPr>
            <w:tcW w:w="817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156F0" w:rsidRDefault="000156F0" w:rsidP="0001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организационной и информационной  работы профкома с членами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156F0" w:rsidTr="000156F0">
        <w:tc>
          <w:tcPr>
            <w:tcW w:w="817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156F0" w:rsidRDefault="000156F0" w:rsidP="0001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Отчетно-выборное  собрание. Задачи на новый учебный год</w:t>
            </w:r>
          </w:p>
        </w:tc>
        <w:tc>
          <w:tcPr>
            <w:tcW w:w="3191" w:type="dxa"/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156F0" w:rsidTr="000156F0">
        <w:trPr>
          <w:trHeight w:val="1605"/>
        </w:trPr>
        <w:tc>
          <w:tcPr>
            <w:tcW w:w="817" w:type="dxa"/>
            <w:tcBorders>
              <w:bottom w:val="single" w:sz="4" w:space="0" w:color="auto"/>
            </w:tcBorders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0156F0" w:rsidRDefault="000156F0" w:rsidP="0001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создания оптимальных условий работы и охраны труда работников,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предупреждение травматизма   профессиональных заболеваний.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156F0" w:rsidTr="000156F0">
        <w:trPr>
          <w:trHeight w:val="660"/>
        </w:trPr>
        <w:tc>
          <w:tcPr>
            <w:tcW w:w="817" w:type="dxa"/>
            <w:tcBorders>
              <w:top w:val="single" w:sz="4" w:space="0" w:color="auto"/>
            </w:tcBorders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0156F0" w:rsidRDefault="000156F0" w:rsidP="00015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6F0" w:rsidRDefault="000156F0" w:rsidP="0001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 графика  отпусков работников школы. Проведение новогоднего вечера.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156F0" w:rsidRDefault="000156F0" w:rsidP="000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0156F0" w:rsidRPr="000156F0" w:rsidRDefault="000156F0" w:rsidP="000156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56F0" w:rsidRPr="000156F0" w:rsidSect="0088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0"/>
    <w:rsid w:val="000156F0"/>
    <w:rsid w:val="00312C4D"/>
    <w:rsid w:val="008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2018-01-30T08:33:00Z</dcterms:created>
  <dcterms:modified xsi:type="dcterms:W3CDTF">2018-01-30T08:33:00Z</dcterms:modified>
</cp:coreProperties>
</file>