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2"/>
      </w:tblGrid>
      <w:tr w:rsidR="008029D4" w:rsidRPr="008029D4" w:rsidTr="008029D4">
        <w:trPr>
          <w:jc w:val="center"/>
        </w:trPr>
        <w:tc>
          <w:tcPr>
            <w:tcW w:w="0" w:type="auto"/>
            <w:vAlign w:val="center"/>
            <w:hideMark/>
          </w:tcPr>
          <w:p w:rsidR="008029D4" w:rsidRPr="008029D4" w:rsidRDefault="008029D4" w:rsidP="008029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029D4">
              <w:rPr>
                <w:rFonts w:ascii="Times New Roman" w:eastAsia="Times New Roman" w:hAnsi="Times New Roman" w:cs="Times New Roman"/>
                <w:b/>
                <w:bCs/>
                <w:color w:val="5D4B00"/>
                <w:sz w:val="28"/>
                <w:szCs w:val="28"/>
                <w:lang w:eastAsia="ru-RU"/>
              </w:rPr>
              <w:t xml:space="preserve">Меры социальной поддержки </w:t>
            </w:r>
            <w:proofErr w:type="gramStart"/>
            <w:r w:rsidRPr="008029D4">
              <w:rPr>
                <w:rFonts w:ascii="Times New Roman" w:eastAsia="Times New Roman" w:hAnsi="Times New Roman" w:cs="Times New Roman"/>
                <w:b/>
                <w:bCs/>
                <w:color w:val="5D4B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029D4">
              <w:rPr>
                <w:rFonts w:ascii="Times New Roman" w:eastAsia="Times New Roman" w:hAnsi="Times New Roman" w:cs="Times New Roman"/>
                <w:b/>
                <w:bCs/>
                <w:color w:val="5D4B00"/>
                <w:sz w:val="28"/>
                <w:szCs w:val="28"/>
                <w:lang w:eastAsia="ru-RU"/>
              </w:rPr>
              <w:t> </w:t>
            </w:r>
          </w:p>
        </w:tc>
      </w:tr>
    </w:tbl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Социальную поддержку обу</w:t>
      </w:r>
      <w:r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чающихся в МОУ «…………….</w:t>
      </w: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» осуществляют: администрация ОУ, социальный педагог, педагог-психолог, уполномоченный по защите прав участников образовательного процесса, классные руководители.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    Социальная поддержка в первую очередь оказывается следующим детям: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- детям из малообеспеченных семей;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опекаемым и сиротам;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детям с ограниченными возможностями здоровья;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детям из многодетных семей;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детям из семей группы риска; 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детям, находящимся в социально-опасном положении.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 Для выявления этих категорий в начале каждого учебного года проводится социальное исследование всех обучающихся и составляется социальный паспорт школы.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 Ежегодно в план воспитательной работы школы включаются такие меры социальной поддержки, как: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1) Обеспечение данных категорий детей бесплатным и льготным питанием, ученики начальной школы получают бесплатно молоко.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2) Посещение семей группы риска, состоящих на </w:t>
      </w:r>
      <w:proofErr w:type="spellStart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внутришкольном</w:t>
      </w:r>
      <w:proofErr w:type="spellEnd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учёте и семей опекаемых с целью обследования жилищных условий обучающихся.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3) Правовое просвещение и консультирование детей и их родителей.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4) Помощь в организации досуга учащихся (устройство в бесплатные кружки и секции при школе, профориентация выпускников, организация летнего отдыха, устройство нуждающихся детей с 14 лет в трудовую бригаду при школе и т.п.).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5) Направление детей и их родителей к школьному педагогу-психологу для оказания необходимой психологической помощи.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6) Оформление проездных билетов на транспорт для школьников.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     Кроме этого в течение года может возникнуть необходимость в различной дополнительной индивидуальной работе (индивидуальные беседы с обучающимися и родителями социального педагога; помощь в оформлении различного рода документов; оказание посильной материальной помощи семьям, оказавшимся в трудной жизненной ситуации, помощь в разрешении конфликтных ситуаций).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      Социальная поддержка </w:t>
      </w:r>
      <w:proofErr w:type="gramStart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обучающихся</w:t>
      </w:r>
      <w:proofErr w:type="gramEnd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в школе является неотъемлемой частью системы социальной поддержки населения города и района, поэтому мы координируем свою работу с такими социальными партнёрами, как: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lastRenderedPageBreak/>
        <w:t> - ГУ центр занятости населения;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органы опеки и попечительства;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комиссия по делам несовершеннолетних;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 ГДН ОМВД;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- ГУ «КЦСОН </w:t>
      </w:r>
      <w:proofErr w:type="spellStart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Ершовского</w:t>
      </w:r>
      <w:proofErr w:type="spellEnd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района»;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</w:t>
      </w:r>
      <w:r w:rsidRPr="008029D4">
        <w:rPr>
          <w:rFonts w:ascii="Verdana" w:eastAsia="Times New Roman" w:hAnsi="Verdana" w:cs="Times New Roman"/>
          <w:b/>
          <w:bCs/>
          <w:color w:val="5D4B00"/>
          <w:sz w:val="20"/>
          <w:lang w:eastAsia="ru-RU"/>
        </w:rPr>
        <w:t> </w:t>
      </w: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МОУ ДОД «Дом детского творчества г</w:t>
      </w:r>
      <w:proofErr w:type="gramStart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.Е</w:t>
      </w:r>
      <w:proofErr w:type="gramEnd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ршова Саратовской области»;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-</w:t>
      </w:r>
      <w:r w:rsidRPr="008029D4">
        <w:rPr>
          <w:rFonts w:ascii="Verdana" w:eastAsia="Times New Roman" w:hAnsi="Verdana" w:cs="Times New Roman"/>
          <w:b/>
          <w:bCs/>
          <w:color w:val="5D4B00"/>
          <w:sz w:val="20"/>
          <w:lang w:eastAsia="ru-RU"/>
        </w:rPr>
        <w:t> </w:t>
      </w: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МОУ ДОД «Детская юношеская спортивная школа </w:t>
      </w:r>
      <w:proofErr w:type="gramStart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г</w:t>
      </w:r>
      <w:proofErr w:type="gramEnd"/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 Ершова Саратовской области»;</w:t>
      </w:r>
    </w:p>
    <w:p w:rsidR="008029D4" w:rsidRPr="008029D4" w:rsidRDefault="008029D4" w:rsidP="008029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- МУК РСКЦ г. Ершова.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 своей работе администрация школы руководствуется такими нормативно-правовыми документами, как: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«Конституция РФ»,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«Международная Конвенция о правах ребёнка»,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«Декларация прав ребёнка»,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«Закон об образовании в РФ»,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«Семейный кодекс РФ»,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«Административный кодекс РФ»,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«Федеральный закон о системе профилактики беспризорности, безнадзорности и правонарушений несовершеннолетних»,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«Федеральный закон об основных гарантиях прав ребёнка в РФ», </w:t>
      </w:r>
    </w:p>
    <w:p w:rsidR="008029D4" w:rsidRPr="008029D4" w:rsidRDefault="008029D4" w:rsidP="008029D4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8029D4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«Устав школы».</w:t>
      </w:r>
      <w:r w:rsidRPr="008029D4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br/>
      </w:r>
      <w:r w:rsidRPr="008029D4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br/>
      </w:r>
      <w:r w:rsidRPr="008029D4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br/>
      </w:r>
      <w:r w:rsidRPr="008029D4"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  <w:t> </w:t>
      </w:r>
    </w:p>
    <w:p w:rsidR="0049136E" w:rsidRDefault="0049136E"/>
    <w:sectPr w:rsidR="0049136E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29D4"/>
    <w:rsid w:val="001D1D66"/>
    <w:rsid w:val="00230EFA"/>
    <w:rsid w:val="00242F9F"/>
    <w:rsid w:val="003624D6"/>
    <w:rsid w:val="0049136E"/>
    <w:rsid w:val="00587121"/>
    <w:rsid w:val="008029D4"/>
    <w:rsid w:val="00A84EE6"/>
    <w:rsid w:val="00BF3697"/>
    <w:rsid w:val="00D31B4D"/>
    <w:rsid w:val="00E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2016-02-19T07:35:00Z</dcterms:created>
  <dcterms:modified xsi:type="dcterms:W3CDTF">2016-02-19T08:02:00Z</dcterms:modified>
</cp:coreProperties>
</file>